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THWberschrift"/>
        <w:spacing w:after="360"/>
      </w:pPr>
      <w:r>
        <w:t>Orkantief „Emmelinde“ trifft Paderborn und Lippstadt stark</w:t>
      </w:r>
    </w:p>
    <w:p>
      <w:pPr>
        <w:pStyle w:val="THWZwischenberschrift"/>
        <w:spacing w:line="276" w:lineRule="auto"/>
      </w:pPr>
      <w:r>
        <w:t>Lippstadt. Was als OB-Tagung und Kennenlernen des neuen Landesbeauftragten Nicolas Hefner geplant war, endete mit der Einrichtung eines LuK-Stabes und einem der größten Einsätze in der Geschichte des Regionalbereichs Arnsberg.</w:t>
      </w:r>
    </w:p>
    <w:p>
      <w:pPr>
        <w:rPr>
          <w:rFonts w:ascii="Calibri" w:eastAsia="Calibri" w:hAnsi="Calibri"/>
          <w:sz w:val="22"/>
          <w:szCs w:val="22"/>
          <w:lang w:eastAsia="en-US"/>
        </w:rPr>
      </w:pPr>
      <w:r>
        <w:rPr>
          <w:rFonts w:ascii="Calibri" w:eastAsia="Calibri" w:hAnsi="Calibri"/>
          <w:sz w:val="22"/>
          <w:szCs w:val="22"/>
          <w:lang w:eastAsia="en-US"/>
        </w:rPr>
        <w:t xml:space="preserve">Geplant war der Start der OB-Tagung des Regionalbereichs Arnsberg im Ortsverband Lippstadt für 17:30 Uhr. Doch schon früh deutete sich an, dass für einige Ortsverbände Einsätze anstehen würden. Was zum Zeitpunkt der Vorstellungsworte vom neuen Landesbeauftragten Nicolas Hefner noch niemand ahnte, war, dass nur ca. drei Kilometer entfernt ein Tornado durch Lippstadt wütete und eine Spur der Verwüstung hinterließ. Als sich kurze Zeit später herausstellte, dass auch Paderborn und Höxter vom Orkantief betroffen waren, entschied sich Regionalstellenleiter Sascha Meyer für einen Abbruch der Tagung. </w:t>
      </w:r>
    </w:p>
    <w:p>
      <w:pPr>
        <w:rPr>
          <w:rFonts w:ascii="Calibri" w:eastAsia="Calibri" w:hAnsi="Calibri"/>
          <w:sz w:val="22"/>
          <w:szCs w:val="22"/>
          <w:lang w:eastAsia="en-US"/>
        </w:rPr>
      </w:pPr>
      <w:r>
        <w:rPr>
          <w:rFonts w:ascii="Calibri" w:eastAsia="Calibri" w:hAnsi="Calibri"/>
          <w:sz w:val="22"/>
          <w:szCs w:val="22"/>
          <w:lang w:eastAsia="en-US"/>
        </w:rPr>
        <w:t xml:space="preserve">Die Regionalstelle bildete kurzfristig einen LuK-Stab in Lippstadt, verlegte diesen jedoch zurück nach Arnsberg, nachdem das Ausmaß der Zerstörungen immer deutlicher wurde. Orkantief </w:t>
      </w:r>
      <w:bookmarkStart w:id="0" w:name="_GoBack"/>
      <w:r>
        <w:rPr>
          <w:rFonts w:ascii="Calibri" w:eastAsia="Calibri" w:hAnsi="Calibri"/>
          <w:sz w:val="22"/>
          <w:szCs w:val="22"/>
          <w:lang w:eastAsia="en-US"/>
        </w:rPr>
        <w:t xml:space="preserve">„Emmelinde“ machte in diesem Fall leider auch vor dem THW nicht Halt und beschädigte die </w:t>
      </w:r>
      <w:bookmarkEnd w:id="0"/>
      <w:r>
        <w:rPr>
          <w:rFonts w:ascii="Calibri" w:eastAsia="Calibri" w:hAnsi="Calibri"/>
          <w:sz w:val="22"/>
          <w:szCs w:val="22"/>
          <w:lang w:eastAsia="en-US"/>
        </w:rPr>
        <w:t>Liegenschaft des Ortsverbandes Paderborn. Glücklicherweise wurden dort keine Helferinnen oder Helfer verletzt.</w:t>
      </w:r>
    </w:p>
    <w:p>
      <w:pPr>
        <w:rPr>
          <w:rFonts w:ascii="Calibri" w:eastAsia="Calibri" w:hAnsi="Calibri"/>
          <w:sz w:val="22"/>
          <w:szCs w:val="22"/>
          <w:lang w:eastAsia="en-US"/>
        </w:rPr>
      </w:pPr>
      <w:r>
        <w:rPr>
          <w:rFonts w:ascii="Calibri" w:eastAsia="Calibri" w:hAnsi="Calibri"/>
          <w:sz w:val="22"/>
          <w:szCs w:val="22"/>
          <w:lang w:eastAsia="en-US"/>
        </w:rPr>
        <w:t>Insgesamt waren 6 der 10 Ortsverbände (Arnsberg, Büren, Höxter, Lippstadt, Soest, Paderborn) des Regionalbereichs mit mehr als 170 Helferinnen und Helfern bis tief in die Nacht im Einsatz. Wie groß die Schäden wirklich sind, wurde erst bei Tagesanbruch am Samstag deutlich. Dass die Nachfrage nach Baufachberatern in einer solchen Situation groß ist, zeigte sich sowohl in Paderborn als auch in Lippstadt. Neben Baufachberatern aus den Regionalbereichen Arnsberg, Bielefeld, Bochum und Dortmund waren einige Fachgruppen im Einsatz. Neben Fachgruppen R, N und B unterstütze beispielsweise auch die LogV aus Soest und der Trupp UL aus Büren.</w:t>
      </w:r>
    </w:p>
    <w:sectPr>
      <w:headerReference w:type="default" r:id="rId6"/>
      <w:footerReference w:type="default" r:id="rId7"/>
      <w:headerReference w:type="first" r:id="rId8"/>
      <w:footerReference w:type="first" r:id="rId9"/>
      <w:pgSz w:w="11900" w:h="16840" w:code="9"/>
      <w:pgMar w:top="2892" w:right="1418" w:bottom="2268" w:left="1588" w:header="709" w:footer="11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 B5 Plain">
    <w:altName w:val="Courier New"/>
    <w:charset w:val="00"/>
    <w:family w:val="auto"/>
    <w:pitch w:val="variable"/>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CellMar>
        <w:top w:w="170" w:type="dxa"/>
      </w:tblCellMar>
      <w:tblLook w:val="00BF" w:firstRow="1" w:lastRow="0" w:firstColumn="1" w:lastColumn="0" w:noHBand="0" w:noVBand="0"/>
    </w:tblPr>
    <w:tblGrid>
      <w:gridCol w:w="3369"/>
      <w:gridCol w:w="2976"/>
      <w:gridCol w:w="2689"/>
    </w:tblGrid>
    <w:tr>
      <w:trPr>
        <w:trHeight w:val="1420"/>
      </w:trPr>
      <w:tc>
        <w:tcPr>
          <w:tcW w:w="3369" w:type="dxa"/>
        </w:tcPr>
        <w:p>
          <w:pPr>
            <w:pStyle w:val="Fuzeile"/>
            <w:spacing w:after="60" w:line="312" w:lineRule="auto"/>
            <w:rPr>
              <w:rFonts w:ascii="Arial" w:hAnsi="Arial"/>
              <w:b/>
              <w:sz w:val="16"/>
            </w:rPr>
          </w:pPr>
          <w:r>
            <w:rPr>
              <w:rFonts w:ascii="Arial" w:hAnsi="Arial"/>
              <w:b/>
              <w:sz w:val="16"/>
            </w:rPr>
            <w:t xml:space="preserve">Bundesanstalt </w:t>
          </w:r>
          <w:r>
            <w:rPr>
              <w:rFonts w:ascii="Arial" w:hAnsi="Arial"/>
              <w:b/>
              <w:sz w:val="16"/>
            </w:rPr>
            <w:br/>
            <w:t>Technisches Hilfswerk (THW)</w:t>
          </w:r>
        </w:p>
        <w:p>
          <w:pPr>
            <w:pStyle w:val="Fuzeile"/>
            <w:spacing w:after="60" w:line="312" w:lineRule="auto"/>
            <w:rPr>
              <w:rFonts w:ascii="Arial" w:hAnsi="Arial"/>
              <w:sz w:val="16"/>
            </w:rPr>
          </w:pPr>
          <w:r>
            <w:rPr>
              <w:rFonts w:ascii="Arial" w:hAnsi="Arial"/>
              <w:sz w:val="16"/>
            </w:rPr>
            <w:t>Ortsverband XYZ</w:t>
          </w:r>
        </w:p>
        <w:p>
          <w:pPr>
            <w:pStyle w:val="Fuzeile"/>
            <w:spacing w:after="60" w:line="312" w:lineRule="auto"/>
            <w:rPr>
              <w:rFonts w:ascii="Arial" w:hAnsi="Arial"/>
              <w:sz w:val="16"/>
            </w:rPr>
          </w:pPr>
          <w:r>
            <w:rPr>
              <w:rFonts w:ascii="Arial" w:hAnsi="Arial"/>
              <w:sz w:val="16"/>
            </w:rPr>
            <w:t>Straße Hausnummer</w:t>
          </w:r>
        </w:p>
        <w:p>
          <w:pPr>
            <w:pStyle w:val="Fuzeile"/>
            <w:spacing w:after="60" w:line="312" w:lineRule="auto"/>
            <w:rPr>
              <w:rFonts w:ascii="Arial" w:hAnsi="Arial"/>
              <w:b/>
              <w:sz w:val="16"/>
            </w:rPr>
          </w:pPr>
          <w:r>
            <w:rPr>
              <w:rFonts w:ascii="Arial" w:hAnsi="Arial"/>
              <w:sz w:val="16"/>
            </w:rPr>
            <w:t>PLZ Ort</w:t>
          </w:r>
        </w:p>
      </w:tc>
      <w:tc>
        <w:tcPr>
          <w:tcW w:w="2976" w:type="dxa"/>
        </w:tcPr>
        <w:p>
          <w:pPr>
            <w:pStyle w:val="Fuzeile"/>
            <w:spacing w:after="60" w:line="312" w:lineRule="auto"/>
            <w:rPr>
              <w:rFonts w:ascii="Arial" w:hAnsi="Arial"/>
              <w:b/>
              <w:sz w:val="16"/>
            </w:rPr>
          </w:pPr>
          <w:r>
            <w:rPr>
              <w:rFonts w:ascii="Arial" w:hAnsi="Arial"/>
              <w:b/>
              <w:sz w:val="16"/>
            </w:rPr>
            <w:t xml:space="preserve">Ansprechpartner </w:t>
          </w:r>
        </w:p>
        <w:p>
          <w:pPr>
            <w:pStyle w:val="Fuzeile"/>
            <w:spacing w:after="60" w:line="312" w:lineRule="auto"/>
            <w:rPr>
              <w:rFonts w:ascii="Arial" w:hAnsi="Arial"/>
              <w:b/>
              <w:sz w:val="16"/>
            </w:rPr>
          </w:pPr>
          <w:r>
            <w:rPr>
              <w:rFonts w:ascii="Arial" w:hAnsi="Arial"/>
              <w:bCs/>
              <w:sz w:val="16"/>
            </w:rPr>
            <w:t>Vorname Name</w:t>
          </w:r>
          <w:r>
            <w:rPr>
              <w:rFonts w:ascii="Arial" w:hAnsi="Arial"/>
              <w:b/>
              <w:sz w:val="16"/>
            </w:rPr>
            <w:br/>
          </w:r>
          <w:r>
            <w:rPr>
              <w:rFonts w:ascii="Arial" w:hAnsi="Arial"/>
              <w:sz w:val="16"/>
            </w:rPr>
            <w:t>Funktion</w:t>
          </w:r>
          <w:r>
            <w:rPr>
              <w:rFonts w:ascii="Arial" w:hAnsi="Arial"/>
              <w:sz w:val="16"/>
            </w:rPr>
            <w:br/>
            <w:t>Telefon:</w:t>
          </w:r>
          <w:r>
            <w:rPr>
              <w:rFonts w:ascii="Arial" w:hAnsi="Arial"/>
              <w:sz w:val="16"/>
            </w:rPr>
            <w:br/>
            <w:t>Fax:</w:t>
          </w:r>
          <w:r>
            <w:rPr>
              <w:rFonts w:ascii="Arial" w:hAnsi="Arial"/>
              <w:sz w:val="16"/>
            </w:rPr>
            <w:br/>
            <w:t>Mobil:</w:t>
          </w:r>
        </w:p>
      </w:tc>
      <w:tc>
        <w:tcPr>
          <w:tcW w:w="2689" w:type="dxa"/>
        </w:tcPr>
        <w:p>
          <w:pPr>
            <w:pStyle w:val="Fuzeile"/>
            <w:spacing w:line="312" w:lineRule="auto"/>
            <w:rPr>
              <w:rFonts w:ascii="Arial" w:hAnsi="Arial"/>
              <w:b/>
              <w:sz w:val="16"/>
            </w:rPr>
          </w:pPr>
          <w:r>
            <w:rPr>
              <w:rFonts w:ascii="Arial" w:hAnsi="Arial"/>
              <w:b/>
              <w:sz w:val="16"/>
            </w:rPr>
            <w:t>Weitere Informationen</w:t>
          </w:r>
        </w:p>
        <w:p>
          <w:pPr>
            <w:pStyle w:val="Fuzeile"/>
            <w:tabs>
              <w:tab w:val="left" w:pos="626"/>
            </w:tabs>
            <w:spacing w:line="240" w:lineRule="exact"/>
            <w:rPr>
              <w:rFonts w:ascii="Arial" w:hAnsi="Arial"/>
              <w:sz w:val="16"/>
            </w:rPr>
          </w:pPr>
          <w:r>
            <w:rPr>
              <w:rFonts w:ascii="Arial" w:hAnsi="Arial"/>
              <w:sz w:val="16"/>
            </w:rPr>
            <w:t>Internet:</w:t>
          </w:r>
          <w:r>
            <w:rPr>
              <w:rFonts w:ascii="Arial" w:hAnsi="Arial"/>
              <w:sz w:val="16"/>
            </w:rPr>
            <w:tab/>
          </w:r>
          <w:hyperlink r:id="rId1" w:history="1">
            <w:r>
              <w:rPr>
                <w:rStyle w:val="Hyperlink"/>
                <w:rFonts w:ascii="Arial" w:hAnsi="Arial"/>
                <w:sz w:val="16"/>
              </w:rPr>
              <w:t>http://www.thw.de</w:t>
            </w:r>
          </w:hyperlink>
        </w:p>
        <w:p>
          <w:pPr>
            <w:pStyle w:val="Fuzeile"/>
            <w:spacing w:line="240" w:lineRule="exact"/>
            <w:rPr>
              <w:rFonts w:ascii="Arial" w:hAnsi="Arial"/>
              <w:sz w:val="16"/>
            </w:rPr>
          </w:pPr>
        </w:p>
      </w:tc>
    </w:tr>
  </w:tbl>
  <w:p>
    <w:pPr>
      <w:pStyle w:val="Fuzeile"/>
      <w:rPr>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H w:val="single" w:sz="4" w:space="0" w:color="auto"/>
      </w:tblBorders>
      <w:tblLayout w:type="fixed"/>
      <w:tblCellMar>
        <w:top w:w="170" w:type="dxa"/>
      </w:tblCellMar>
      <w:tblLook w:val="00BF" w:firstRow="1" w:lastRow="0" w:firstColumn="1" w:lastColumn="0" w:noHBand="0" w:noVBand="0"/>
    </w:tblPr>
    <w:tblGrid>
      <w:gridCol w:w="3369"/>
      <w:gridCol w:w="2976"/>
      <w:gridCol w:w="2689"/>
    </w:tblGrid>
    <w:tr>
      <w:trPr>
        <w:trHeight w:val="1420"/>
      </w:trPr>
      <w:tc>
        <w:tcPr>
          <w:tcW w:w="3369" w:type="dxa"/>
        </w:tcPr>
        <w:p>
          <w:pPr>
            <w:pStyle w:val="Fuzeile"/>
            <w:spacing w:after="60" w:line="312" w:lineRule="auto"/>
            <w:rPr>
              <w:rFonts w:ascii="Arial" w:hAnsi="Arial"/>
              <w:b/>
              <w:sz w:val="16"/>
            </w:rPr>
          </w:pPr>
          <w:r>
            <w:rPr>
              <w:rFonts w:ascii="Arial" w:hAnsi="Arial"/>
              <w:b/>
              <w:sz w:val="16"/>
            </w:rPr>
            <w:t xml:space="preserve">Bundesanstalt </w:t>
          </w:r>
          <w:r>
            <w:rPr>
              <w:rFonts w:ascii="Arial" w:hAnsi="Arial"/>
              <w:b/>
              <w:sz w:val="16"/>
            </w:rPr>
            <w:br/>
            <w:t>Technisches Hilfswerk (THW)</w:t>
          </w:r>
        </w:p>
        <w:p>
          <w:pPr>
            <w:pStyle w:val="Fuzeile"/>
            <w:spacing w:after="60" w:line="312" w:lineRule="auto"/>
            <w:rPr>
              <w:rFonts w:ascii="Arial" w:hAnsi="Arial"/>
              <w:sz w:val="16"/>
            </w:rPr>
          </w:pPr>
          <w:r>
            <w:rPr>
              <w:rFonts w:ascii="Arial" w:hAnsi="Arial"/>
              <w:sz w:val="16"/>
            </w:rPr>
            <w:t>Regionalstelle Arnsberg</w:t>
          </w:r>
        </w:p>
        <w:p>
          <w:pPr>
            <w:pStyle w:val="Fuzeile"/>
            <w:spacing w:after="60" w:line="312" w:lineRule="auto"/>
            <w:rPr>
              <w:rFonts w:ascii="Arial" w:hAnsi="Arial"/>
              <w:sz w:val="16"/>
            </w:rPr>
          </w:pPr>
          <w:r>
            <w:rPr>
              <w:rFonts w:ascii="Arial" w:hAnsi="Arial"/>
              <w:sz w:val="16"/>
            </w:rPr>
            <w:t>Niedereimerfeld 19b</w:t>
          </w:r>
        </w:p>
        <w:p>
          <w:pPr>
            <w:pStyle w:val="Fuzeile"/>
            <w:spacing w:after="60" w:line="312" w:lineRule="auto"/>
            <w:rPr>
              <w:rFonts w:ascii="Arial" w:hAnsi="Arial"/>
              <w:b/>
              <w:sz w:val="16"/>
            </w:rPr>
          </w:pPr>
          <w:r>
            <w:rPr>
              <w:rFonts w:ascii="Arial" w:hAnsi="Arial"/>
              <w:sz w:val="16"/>
            </w:rPr>
            <w:t>59823 Arnsberg</w:t>
          </w:r>
        </w:p>
      </w:tc>
      <w:tc>
        <w:tcPr>
          <w:tcW w:w="2976" w:type="dxa"/>
        </w:tcPr>
        <w:p>
          <w:pPr>
            <w:pStyle w:val="Fuzeile"/>
            <w:spacing w:after="60" w:line="312" w:lineRule="auto"/>
            <w:rPr>
              <w:rFonts w:ascii="Arial" w:hAnsi="Arial"/>
              <w:b/>
              <w:sz w:val="16"/>
            </w:rPr>
          </w:pPr>
          <w:r>
            <w:rPr>
              <w:rFonts w:ascii="Arial" w:hAnsi="Arial"/>
              <w:b/>
              <w:sz w:val="16"/>
            </w:rPr>
            <w:t xml:space="preserve">Ansprechpartner </w:t>
          </w:r>
        </w:p>
        <w:p>
          <w:pPr>
            <w:pStyle w:val="Fuzeile"/>
            <w:spacing w:after="60" w:line="312" w:lineRule="auto"/>
            <w:rPr>
              <w:rFonts w:ascii="Arial" w:hAnsi="Arial"/>
              <w:b/>
              <w:sz w:val="16"/>
            </w:rPr>
          </w:pPr>
          <w:r>
            <w:rPr>
              <w:rFonts w:ascii="Arial" w:hAnsi="Arial"/>
              <w:bCs/>
              <w:sz w:val="16"/>
            </w:rPr>
            <w:t>Sascha Meyer</w:t>
          </w:r>
          <w:r>
            <w:rPr>
              <w:rFonts w:ascii="Arial" w:hAnsi="Arial"/>
              <w:b/>
              <w:sz w:val="16"/>
            </w:rPr>
            <w:br/>
          </w:r>
          <w:r>
            <w:rPr>
              <w:rFonts w:ascii="Arial" w:hAnsi="Arial"/>
              <w:sz w:val="16"/>
            </w:rPr>
            <w:t>Leiter der Regionalstelle</w:t>
          </w:r>
          <w:r>
            <w:rPr>
              <w:rFonts w:ascii="Arial" w:hAnsi="Arial"/>
              <w:sz w:val="16"/>
            </w:rPr>
            <w:br/>
            <w:t>Telefon: 02931 / 96 09 - 10</w:t>
          </w:r>
          <w:r>
            <w:rPr>
              <w:rFonts w:ascii="Arial" w:hAnsi="Arial"/>
              <w:sz w:val="16"/>
            </w:rPr>
            <w:br/>
            <w:t>Fax: 02931 / 96 09 - 18</w:t>
          </w:r>
          <w:r>
            <w:rPr>
              <w:rFonts w:ascii="Arial" w:hAnsi="Arial"/>
              <w:sz w:val="16"/>
            </w:rPr>
            <w:br/>
          </w:r>
        </w:p>
      </w:tc>
      <w:tc>
        <w:tcPr>
          <w:tcW w:w="2689" w:type="dxa"/>
        </w:tcPr>
        <w:p>
          <w:pPr>
            <w:pStyle w:val="Fuzeile"/>
            <w:spacing w:line="312" w:lineRule="auto"/>
            <w:rPr>
              <w:rFonts w:ascii="Arial" w:hAnsi="Arial"/>
              <w:b/>
              <w:sz w:val="16"/>
            </w:rPr>
          </w:pPr>
          <w:r>
            <w:rPr>
              <w:rFonts w:ascii="Arial" w:hAnsi="Arial"/>
              <w:b/>
              <w:sz w:val="16"/>
            </w:rPr>
            <w:t>Weitere Informationen</w:t>
          </w:r>
        </w:p>
        <w:p>
          <w:pPr>
            <w:pStyle w:val="Fuzeile"/>
            <w:tabs>
              <w:tab w:val="left" w:pos="626"/>
            </w:tabs>
            <w:spacing w:line="240" w:lineRule="exact"/>
            <w:rPr>
              <w:rFonts w:ascii="Arial" w:hAnsi="Arial"/>
              <w:sz w:val="16"/>
            </w:rPr>
          </w:pPr>
          <w:r>
            <w:rPr>
              <w:rFonts w:ascii="Arial" w:hAnsi="Arial"/>
              <w:sz w:val="16"/>
            </w:rPr>
            <w:t>Internet:</w:t>
          </w:r>
          <w:r>
            <w:rPr>
              <w:rFonts w:ascii="Arial" w:hAnsi="Arial"/>
              <w:sz w:val="16"/>
            </w:rPr>
            <w:tab/>
          </w:r>
          <w:hyperlink r:id="rId1" w:history="1">
            <w:r>
              <w:rPr>
                <w:rStyle w:val="Hyperlink"/>
                <w:rFonts w:ascii="Arial" w:hAnsi="Arial"/>
                <w:sz w:val="16"/>
              </w:rPr>
              <w:t>http://www.thw.de</w:t>
            </w:r>
          </w:hyperlink>
        </w:p>
        <w:p>
          <w:pPr>
            <w:pStyle w:val="Fuzeile"/>
            <w:spacing w:line="240" w:lineRule="exact"/>
            <w:rPr>
              <w:rFonts w:ascii="Arial" w:hAnsi="Arial"/>
              <w:sz w:val="16"/>
            </w:rPr>
          </w:pPr>
        </w:p>
      </w:tc>
    </w:tr>
  </w:tbl>
  <w:p>
    <w:pPr>
      <w:pStyle w:val="Fuzeile"/>
      <w:rPr>
        <w:sz w:val="20"/>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jc w:val="right"/>
    </w:pPr>
    <w:r>
      <w:rPr>
        <w:noProof/>
        <w:szCs w:val="20"/>
        <w:lang w:val="de-DE" w:eastAsia="de-DE" w:bidi="x-none"/>
      </w:rPr>
      <w:drawing>
        <wp:anchor distT="0" distB="0" distL="114300" distR="114300" simplePos="0" relativeHeight="251651584" behindDoc="0" locked="0" layoutInCell="1" allowOverlap="1">
          <wp:simplePos x="0" y="0"/>
          <wp:positionH relativeFrom="column">
            <wp:posOffset>3384550</wp:posOffset>
          </wp:positionH>
          <wp:positionV relativeFrom="paragraph">
            <wp:posOffset>104140</wp:posOffset>
          </wp:positionV>
          <wp:extent cx="2336165" cy="474980"/>
          <wp:effectExtent l="0" t="0" r="0" b="0"/>
          <wp:wrapNone/>
          <wp:docPr id="13" name="Bild 1" descr="logo_thw_schwarz"/>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_thw_schwarz"/>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474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0"/>
        <w:lang w:val="de-DE" w:eastAsia="de-DE"/>
      </w:rPr>
      <w:drawing>
        <wp:anchor distT="0" distB="0" distL="114300" distR="114300" simplePos="0" relativeHeight="251655680" behindDoc="1" locked="0" layoutInCell="1" allowOverlap="1">
          <wp:simplePos x="0" y="0"/>
          <wp:positionH relativeFrom="column">
            <wp:posOffset>-222885</wp:posOffset>
          </wp:positionH>
          <wp:positionV relativeFrom="page">
            <wp:posOffset>396240</wp:posOffset>
          </wp:positionV>
          <wp:extent cx="970280" cy="1078230"/>
          <wp:effectExtent l="0" t="0" r="0" b="0"/>
          <wp:wrapNone/>
          <wp:docPr id="12" name="Bild 5" descr="Adler s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ler so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0280" cy="1078230"/>
                  </a:xfrm>
                  <a:prstGeom prst="rect">
                    <a:avLst/>
                  </a:prstGeom>
                  <a:noFill/>
                </pic:spPr>
              </pic:pic>
            </a:graphicData>
          </a:graphic>
          <wp14:sizeRelH relativeFrom="page">
            <wp14:pctWidth>0</wp14:pctWidth>
          </wp14:sizeRelH>
          <wp14:sizeRelV relativeFrom="page">
            <wp14:pctHeight>0</wp14:pctHeight>
          </wp14:sizeRelV>
        </wp:anchor>
      </w:drawing>
    </w:r>
  </w:p>
  <w:p>
    <w:pPr>
      <w:pStyle w:val="Kopfzeile"/>
      <w:jc w:val="right"/>
    </w:pPr>
  </w:p>
  <w:p>
    <w:pPr>
      <w:pStyle w:val="Kopfzeile"/>
      <w:jc w:val="right"/>
    </w:pPr>
  </w:p>
  <w:p>
    <w:pPr>
      <w:pStyle w:val="Kopfzeile"/>
      <w:jc w:val="right"/>
    </w:pPr>
    <w:r>
      <w:rPr>
        <w:rFonts w:ascii="Arial" w:hAnsi="Arial" w:cs="Arial"/>
        <w:noProof/>
        <w:sz w:val="22"/>
        <w:szCs w:val="20"/>
        <w:lang w:val="de-DE" w:eastAsia="de-DE" w:bidi="x-none"/>
      </w:rPr>
      <mc:AlternateContent>
        <mc:Choice Requires="wps">
          <w:drawing>
            <wp:anchor distT="0" distB="0" distL="114300" distR="114300" simplePos="0" relativeHeight="251663872" behindDoc="0" locked="0" layoutInCell="1" allowOverlap="1">
              <wp:simplePos x="0" y="0"/>
              <wp:positionH relativeFrom="column">
                <wp:posOffset>3387725</wp:posOffset>
              </wp:positionH>
              <wp:positionV relativeFrom="paragraph">
                <wp:posOffset>125730</wp:posOffset>
              </wp:positionV>
              <wp:extent cx="2317750" cy="0"/>
              <wp:effectExtent l="15875" t="11430" r="9525" b="17145"/>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77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75pt,9.9pt" to="449.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nciEgIAACs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" strokeweight="1.5pt"/>
          </w:pict>
        </mc:Fallback>
      </mc:AlternateContent>
    </w:r>
    <w:r>
      <w:rPr>
        <w:rFonts w:ascii="Arial" w:hAnsi="Arial" w:cs="Arial"/>
        <w:noProof/>
        <w:sz w:val="22"/>
        <w:szCs w:val="22"/>
      </w:rPr>
      <mc:AlternateContent>
        <mc:Choice Requires="wps">
          <w:drawing>
            <wp:anchor distT="0" distB="0" distL="114300" distR="114300" simplePos="0" relativeHeight="251656704" behindDoc="0" locked="1" layoutInCell="1" allowOverlap="1">
              <wp:simplePos x="0" y="0"/>
              <wp:positionH relativeFrom="column">
                <wp:posOffset>3387725</wp:posOffset>
              </wp:positionH>
              <wp:positionV relativeFrom="page">
                <wp:posOffset>1156335</wp:posOffset>
              </wp:positionV>
              <wp:extent cx="2221230" cy="598805"/>
              <wp:effectExtent l="0" t="3810" r="127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59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312" w:lineRule="auto"/>
                            <w:rPr>
                              <w:rFonts w:ascii="Arial" w:hAnsi="Arial" w:cs="Arial"/>
                              <w:b/>
                              <w:sz w:val="22"/>
                              <w:szCs w:val="22"/>
                            </w:rPr>
                          </w:pPr>
                          <w:r>
                            <w:rPr>
                              <w:rFonts w:ascii="Arial" w:hAnsi="Arial" w:cs="Arial"/>
                              <w:b/>
                              <w:sz w:val="22"/>
                              <w:szCs w:val="22"/>
                            </w:rPr>
                            <w:t>Ortsverband XYZ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66.75pt;margin-top:91.05pt;width:174.9pt;height:4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mrAIAAKo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" filled="f" stroked="f">
              <v:textbox inset="0,0,0,0">
                <w:txbxContent>
                  <w:p>
                    <w:pPr>
                      <w:spacing w:line="312" w:lineRule="auto"/>
                      <w:rPr>
                        <w:rFonts w:ascii="Arial" w:hAnsi="Arial" w:cs="Arial"/>
                        <w:b/>
                        <w:sz w:val="22"/>
                        <w:szCs w:val="22"/>
                      </w:rPr>
                    </w:pPr>
                    <w:r>
                      <w:rPr>
                        <w:rFonts w:ascii="Arial" w:hAnsi="Arial" w:cs="Arial"/>
                        <w:b/>
                        <w:sz w:val="22"/>
                        <w:szCs w:val="22"/>
                      </w:rPr>
                      <w:t>Ortsverband XYZ</w:t>
                    </w:r>
                  </w:p>
                </w:txbxContent>
              </v:textbox>
              <w10:wrap anchory="page"/>
              <w10:anchorlock/>
            </v:shape>
          </w:pict>
        </mc:Fallback>
      </mc:AlternateContent>
    </w:r>
  </w:p>
  <w:p>
    <w:pPr>
      <w:pStyle w:val="Kopfzeile"/>
      <w:jc w:val="right"/>
      <w:rPr>
        <w:rFonts w:ascii="Arial" w:hAnsi="Arial" w:cs="Arial"/>
        <w:sz w:val="22"/>
        <w:szCs w:val="22"/>
      </w:rPr>
    </w:pPr>
  </w:p>
  <w:p>
    <w:pPr>
      <w:pStyle w:val="Kopfzeile"/>
      <w:jc w:val="right"/>
    </w:pPr>
  </w:p>
  <w:p>
    <w:pPr>
      <w:pStyle w:val="Kopfzeile"/>
      <w:jc w:val="right"/>
    </w:pPr>
  </w:p>
  <w:p>
    <w:pPr>
      <w:pStyle w:val="Kopfzeile"/>
      <w:jc w:val="right"/>
      <w:rPr>
        <w:sz w:val="28"/>
      </w:rPr>
    </w:pPr>
  </w:p>
  <w:p>
    <w:pPr>
      <w:pStyle w:val="Kopfzeile"/>
      <w:spacing w:after="80"/>
      <w:jc w:val="right"/>
      <w:rPr>
        <w:rStyle w:val="Seitenzahl"/>
        <w:rFonts w:ascii="Arial" w:hAnsi="Arial"/>
        <w:sz w:val="20"/>
      </w:rPr>
    </w:pPr>
    <w:r>
      <w:rPr>
        <w:rFonts w:ascii="Arial" w:hAnsi="Arial"/>
        <w:sz w:val="20"/>
      </w:rPr>
      <w:t xml:space="preserve">Seite </w:t>
    </w:r>
    <w:r>
      <w:rPr>
        <w:rStyle w:val="Seitenzahl"/>
        <w:sz w:val="20"/>
      </w:rPr>
      <w:fldChar w:fldCharType="begin"/>
    </w:r>
    <w:r>
      <w:rPr>
        <w:rStyle w:val="Seitenzahl"/>
        <w:rFonts w:ascii="Arial" w:hAnsi="Arial"/>
        <w:sz w:val="20"/>
      </w:rPr>
      <w:instrText xml:space="preserve"> PAGE </w:instrText>
    </w:r>
    <w:r>
      <w:rPr>
        <w:rStyle w:val="Seitenzahl"/>
        <w:sz w:val="20"/>
      </w:rPr>
      <w:fldChar w:fldCharType="separate"/>
    </w:r>
    <w:r>
      <w:rPr>
        <w:rStyle w:val="Seitenzahl"/>
        <w:rFonts w:ascii="Arial" w:hAnsi="Arial"/>
        <w:noProof/>
        <w:sz w:val="20"/>
      </w:rPr>
      <w:t>2</w:t>
    </w:r>
    <w:r>
      <w:rPr>
        <w:rStyle w:val="Seitenzahl"/>
        <w:sz w:val="20"/>
      </w:rPr>
      <w:fldChar w:fldCharType="end"/>
    </w:r>
  </w:p>
  <w:p>
    <w:pPr>
      <w:pStyle w:val="Kopfzeile"/>
      <w:tabs>
        <w:tab w:val="clear" w:pos="4536"/>
        <w:tab w:val="clear" w:pos="9072"/>
      </w:tabs>
      <w:spacing w:after="80"/>
      <w:rPr>
        <w:rFonts w:ascii="Arial" w:hAnsi="Arial"/>
        <w:sz w:val="20"/>
      </w:rPr>
    </w:pPr>
    <w:r>
      <w:rPr>
        <w:noProof/>
        <w:sz w:val="22"/>
        <w:szCs w:val="20"/>
      </w:rPr>
      <mc:AlternateContent>
        <mc:Choice Requires="wps">
          <w:drawing>
            <wp:anchor distT="0" distB="0" distL="114300" distR="114300" simplePos="0" relativeHeight="251653632" behindDoc="0" locked="0" layoutInCell="1" allowOverlap="1">
              <wp:simplePos x="0" y="0"/>
              <wp:positionH relativeFrom="page">
                <wp:posOffset>737870</wp:posOffset>
              </wp:positionH>
              <wp:positionV relativeFrom="page">
                <wp:posOffset>2303780</wp:posOffset>
              </wp:positionV>
              <wp:extent cx="161925" cy="306070"/>
              <wp:effectExtent l="13970" t="8255" r="5080" b="952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306070"/>
                      </a:xfrm>
                      <a:prstGeom prst="rect">
                        <a:avLst/>
                      </a:prstGeom>
                      <a:solidFill>
                        <a:srgbClr val="969696"/>
                      </a:solidFill>
                      <a:ln w="3175">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8.1pt;margin-top:181.4pt;width:12.75pt;height:24.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" fillcolor="#969696" strokecolor="#969696" strokeweight=".25pt">
              <w10:wrap anchorx="page" anchory="page"/>
            </v:rect>
          </w:pict>
        </mc:Fallback>
      </mc:AlternateContent>
    </w:r>
    <w:r>
      <w:rPr>
        <w:noProof/>
        <w:sz w:val="22"/>
        <w:szCs w:val="20"/>
      </w:rPr>
      <mc:AlternateContent>
        <mc:Choice Requires="wps">
          <w:drawing>
            <wp:anchor distT="0" distB="0" distL="114300" distR="114300" simplePos="0" relativeHeight="251654656" behindDoc="0" locked="0" layoutInCell="1" allowOverlap="1">
              <wp:simplePos x="0" y="0"/>
              <wp:positionH relativeFrom="page">
                <wp:posOffset>900430</wp:posOffset>
              </wp:positionH>
              <wp:positionV relativeFrom="page">
                <wp:posOffset>2310765</wp:posOffset>
              </wp:positionV>
              <wp:extent cx="0" cy="6932930"/>
              <wp:effectExtent l="5080" t="5715" r="13970" b="508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3293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81.95pt" to="70.9pt,7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">
              <v:stroke dashstyle="dash"/>
              <w10:wrap anchorx="page" anchory="page"/>
            </v:line>
          </w:pict>
        </mc:Fallback>
      </mc:AlternateContent>
    </w:r>
    <w:r>
      <w:rPr>
        <w:rFonts w:ascii="Arial" w:hAnsi="Arial"/>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Kopfzeile"/>
    </w:pPr>
    <w:r>
      <w:rPr>
        <w:noProof/>
        <w:sz w:val="22"/>
        <w:szCs w:val="20"/>
        <w:lang w:val="de-DE" w:eastAsia="de-DE" w:bidi="x-none"/>
      </w:rPr>
      <w:drawing>
        <wp:anchor distT="0" distB="0" distL="114300" distR="114300" simplePos="0" relativeHeight="251652608" behindDoc="0" locked="0" layoutInCell="1" allowOverlap="1">
          <wp:simplePos x="0" y="0"/>
          <wp:positionH relativeFrom="column">
            <wp:posOffset>3382645</wp:posOffset>
          </wp:positionH>
          <wp:positionV relativeFrom="paragraph">
            <wp:posOffset>104140</wp:posOffset>
          </wp:positionV>
          <wp:extent cx="2336165" cy="474980"/>
          <wp:effectExtent l="0" t="0" r="0" b="0"/>
          <wp:wrapNone/>
          <wp:docPr id="6" name="Bild 2" descr="logo_thw_schwarz"/>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thw_schwarz"/>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165" cy="474980"/>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Kopfzeile"/>
    </w:pPr>
  </w:p>
  <w:p>
    <w:pPr>
      <w:pStyle w:val="Kopfzeile"/>
    </w:pPr>
  </w:p>
  <w:p>
    <w:pPr>
      <w:pStyle w:val="Kopfzeile"/>
    </w:pPr>
    <w:r>
      <w:rPr>
        <w:noProof/>
        <w:sz w:val="22"/>
        <w:szCs w:val="20"/>
      </w:rPr>
      <mc:AlternateContent>
        <mc:Choice Requires="wps">
          <w:drawing>
            <wp:anchor distT="0" distB="0" distL="114300" distR="114300" simplePos="0" relativeHeight="251662848" behindDoc="0" locked="0" layoutInCell="1" allowOverlap="1">
              <wp:simplePos x="0" y="0"/>
              <wp:positionH relativeFrom="column">
                <wp:posOffset>3388360</wp:posOffset>
              </wp:positionH>
              <wp:positionV relativeFrom="paragraph">
                <wp:posOffset>125730</wp:posOffset>
              </wp:positionV>
              <wp:extent cx="2317750" cy="0"/>
              <wp:effectExtent l="16510" t="11430" r="18415" b="17145"/>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77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8pt,9.9pt" to="449.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wXhEQIAACo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" strokeweight="1.5pt"/>
          </w:pict>
        </mc:Fallback>
      </mc:AlternateContent>
    </w:r>
  </w:p>
  <w:p>
    <w:pPr>
      <w:pStyle w:val="Kopfzeile"/>
    </w:pPr>
  </w:p>
  <w:p>
    <w:pPr>
      <w:pStyle w:val="Kopfzeile"/>
    </w:pPr>
  </w:p>
  <w:p>
    <w:pPr>
      <w:pStyle w:val="Kopfzeile"/>
    </w:pPr>
  </w:p>
  <w:p>
    <w:pPr>
      <w:pStyle w:val="Kopfzeile"/>
    </w:pPr>
    <w:r>
      <w:rPr>
        <w:noProof/>
        <w:sz w:val="22"/>
        <w:szCs w:val="20"/>
      </w:rPr>
      <mc:AlternateContent>
        <mc:Choice Requires="wps">
          <w:drawing>
            <wp:anchor distT="0" distB="0" distL="114300" distR="114300" simplePos="0" relativeHeight="251658752" behindDoc="0" locked="0" layoutInCell="1" allowOverlap="1">
              <wp:simplePos x="0" y="0"/>
              <wp:positionH relativeFrom="page">
                <wp:posOffset>900430</wp:posOffset>
              </wp:positionH>
              <wp:positionV relativeFrom="page">
                <wp:posOffset>1720850</wp:posOffset>
              </wp:positionV>
              <wp:extent cx="0" cy="7583170"/>
              <wp:effectExtent l="5080" t="6350" r="13970" b="1143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8317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35.5pt" to="70.9pt,7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">
              <v:stroke dashstyle="dash"/>
              <w10:wrap anchorx="page" anchory="page"/>
            </v:line>
          </w:pict>
        </mc:Fallback>
      </mc:AlternateContent>
    </w:r>
  </w:p>
  <w:p>
    <w:pPr>
      <w:pStyle w:val="Kopfzeile"/>
    </w:pPr>
  </w:p>
  <w:p>
    <w:pPr>
      <w:pStyle w:val="Kopfzeile"/>
      <w:tabs>
        <w:tab w:val="clear" w:pos="4536"/>
        <w:tab w:val="clear" w:pos="9072"/>
        <w:tab w:val="right" w:pos="8931"/>
      </w:tabs>
      <w:spacing w:after="80"/>
      <w:rPr>
        <w:rFonts w:ascii="Arial" w:hAnsi="Arial"/>
        <w:sz w:val="20"/>
        <w:szCs w:val="20"/>
      </w:rPr>
    </w:pPr>
    <w:r>
      <w:rPr>
        <w:sz w:val="20"/>
        <w:szCs w:val="20"/>
      </w:rPr>
      <w:tab/>
    </w:r>
    <w:r>
      <w:rPr>
        <w:rFonts w:ascii="Arial" w:hAnsi="Arial"/>
        <w:sz w:val="20"/>
        <w:szCs w:val="20"/>
      </w:rPr>
      <w:t xml:space="preserve">Arnsberg, </w:t>
    </w:r>
    <w:r>
      <w:rPr>
        <w:sz w:val="20"/>
        <w:szCs w:val="20"/>
      </w:rPr>
      <w:fldChar w:fldCharType="begin"/>
    </w:r>
    <w:r>
      <w:rPr>
        <w:rFonts w:ascii="Arial" w:hAnsi="Arial"/>
        <w:sz w:val="20"/>
        <w:szCs w:val="20"/>
      </w:rPr>
      <w:instrText xml:space="preserve"> TIME \@ "d. MMMM yyyy" </w:instrText>
    </w:r>
    <w:r>
      <w:rPr>
        <w:sz w:val="20"/>
        <w:szCs w:val="20"/>
      </w:rPr>
      <w:fldChar w:fldCharType="separate"/>
    </w:r>
    <w:r>
      <w:rPr>
        <w:rFonts w:ascii="Arial" w:hAnsi="Arial"/>
        <w:noProof/>
        <w:sz w:val="20"/>
        <w:szCs w:val="20"/>
      </w:rPr>
      <w:t>21. Mai 2022</w:t>
    </w:r>
    <w:r>
      <w:rPr>
        <w:sz w:val="20"/>
        <w:szCs w:val="20"/>
      </w:rPr>
      <w:fldChar w:fldCharType="end"/>
    </w:r>
  </w:p>
  <w:p>
    <w:pPr>
      <w:pStyle w:val="Kopfzeile"/>
      <w:spacing w:after="80"/>
      <w:jc w:val="right"/>
      <w:rPr>
        <w:rStyle w:val="Seitenzahl"/>
        <w:sz w:val="20"/>
        <w:szCs w:val="20"/>
      </w:rPr>
    </w:pPr>
    <w:r>
      <w:rPr>
        <w:rFonts w:ascii="Arial" w:hAnsi="Arial"/>
        <w:sz w:val="20"/>
        <w:szCs w:val="20"/>
      </w:rPr>
      <w:t xml:space="preserve">Seite </w:t>
    </w:r>
    <w:r>
      <w:rPr>
        <w:rStyle w:val="Seitenzahl"/>
        <w:sz w:val="20"/>
        <w:szCs w:val="20"/>
      </w:rPr>
      <w:fldChar w:fldCharType="begin"/>
    </w:r>
    <w:r>
      <w:rPr>
        <w:rStyle w:val="Seitenzahl"/>
        <w:rFonts w:ascii="Arial" w:hAnsi="Arial"/>
        <w:sz w:val="20"/>
        <w:szCs w:val="20"/>
      </w:rPr>
      <w:instrText xml:space="preserve"> PAGE </w:instrText>
    </w:r>
    <w:r>
      <w:rPr>
        <w:rStyle w:val="Seitenzahl"/>
        <w:sz w:val="20"/>
        <w:szCs w:val="20"/>
      </w:rPr>
      <w:fldChar w:fldCharType="separate"/>
    </w:r>
    <w:r>
      <w:rPr>
        <w:rStyle w:val="Seitenzahl"/>
        <w:rFonts w:ascii="Arial" w:hAnsi="Arial"/>
        <w:noProof/>
        <w:sz w:val="20"/>
        <w:szCs w:val="20"/>
      </w:rPr>
      <w:t>1</w:t>
    </w:r>
    <w:r>
      <w:rPr>
        <w:rStyle w:val="Seitenzahl"/>
        <w:sz w:val="20"/>
        <w:szCs w:val="20"/>
      </w:rPr>
      <w:fldChar w:fldCharType="end"/>
    </w:r>
  </w:p>
  <w:p>
    <w:pPr>
      <w:pStyle w:val="Kopfzeile"/>
    </w:pPr>
    <w:r>
      <w:rPr>
        <w:noProof/>
        <w:sz w:val="22"/>
        <w:szCs w:val="20"/>
      </w:rPr>
      <mc:AlternateContent>
        <mc:Choice Requires="wps">
          <w:drawing>
            <wp:anchor distT="0" distB="0" distL="114300" distR="114300" simplePos="0" relativeHeight="251660800" behindDoc="0" locked="0" layoutInCell="1" allowOverlap="1">
              <wp:simplePos x="0" y="0"/>
              <wp:positionH relativeFrom="page">
                <wp:posOffset>986790</wp:posOffset>
              </wp:positionH>
              <wp:positionV relativeFrom="page">
                <wp:posOffset>1677670</wp:posOffset>
              </wp:positionV>
              <wp:extent cx="3232785" cy="420370"/>
              <wp:effectExtent l="0" t="127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rPr>
                              <w:rFonts w:ascii="Arial" w:hAnsi="Arial"/>
                              <w:sz w:val="48"/>
                            </w:rPr>
                          </w:pPr>
                          <w:r>
                            <w:rPr>
                              <w:rFonts w:ascii="Arial" w:hAnsi="Arial"/>
                              <w:sz w:val="48"/>
                            </w:rPr>
                            <w:t>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77.7pt;margin-top:132.1pt;width:254.55pt;height:33.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KGutA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" filled="f" stroked="f">
              <v:textbox inset="0,0,0,0">
                <w:txbxContent>
                  <w:p>
                    <w:pPr>
                      <w:rPr>
                        <w:rFonts w:ascii="Arial" w:hAnsi="Arial"/>
                        <w:sz w:val="48"/>
                      </w:rPr>
                    </w:pPr>
                    <w:r>
                      <w:rPr>
                        <w:rFonts w:ascii="Arial" w:hAnsi="Arial"/>
                        <w:sz w:val="48"/>
                      </w:rPr>
                      <w:t>Presse-Information</w:t>
                    </w:r>
                  </w:p>
                </w:txbxContent>
              </v:textbox>
              <w10:wrap anchorx="page" anchory="page"/>
            </v:shape>
          </w:pict>
        </mc:Fallback>
      </mc:AlternateContent>
    </w:r>
    <w:r>
      <w:rPr>
        <w:noProof/>
        <w:sz w:val="22"/>
        <w:szCs w:val="20"/>
      </w:rPr>
      <mc:AlternateContent>
        <mc:Choice Requires="wps">
          <w:drawing>
            <wp:anchor distT="0" distB="0" distL="114300" distR="114300" simplePos="0" relativeHeight="251661824" behindDoc="0" locked="1" layoutInCell="1" allowOverlap="1">
              <wp:simplePos x="0" y="0"/>
              <wp:positionH relativeFrom="column">
                <wp:posOffset>3388360</wp:posOffset>
              </wp:positionH>
              <wp:positionV relativeFrom="page">
                <wp:posOffset>1155700</wp:posOffset>
              </wp:positionV>
              <wp:extent cx="2221230" cy="598805"/>
              <wp:effectExtent l="0" t="3175" r="635"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59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312" w:lineRule="auto"/>
                            <w:rPr>
                              <w:rFonts w:ascii="Arial" w:hAnsi="Arial" w:cs="Arial"/>
                              <w:b/>
                              <w:sz w:val="22"/>
                              <w:szCs w:val="22"/>
                            </w:rPr>
                          </w:pPr>
                          <w:r>
                            <w:rPr>
                              <w:rFonts w:ascii="Arial" w:hAnsi="Arial" w:cs="Arial"/>
                              <w:b/>
                              <w:sz w:val="22"/>
                              <w:szCs w:val="22"/>
                            </w:rPr>
                            <w:t>Regionalstelle Arnsberg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266.8pt;margin-top:91pt;width:174.9pt;height:4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e4rwIAALE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" filled="f" stroked="f">
              <v:textbox inset="0,0,0,0">
                <w:txbxContent>
                  <w:p>
                    <w:pPr>
                      <w:spacing w:line="312" w:lineRule="auto"/>
                      <w:rPr>
                        <w:rFonts w:ascii="Arial" w:hAnsi="Arial" w:cs="Arial"/>
                        <w:b/>
                        <w:sz w:val="22"/>
                        <w:szCs w:val="22"/>
                      </w:rPr>
                    </w:pPr>
                    <w:r>
                      <w:rPr>
                        <w:rFonts w:ascii="Arial" w:hAnsi="Arial" w:cs="Arial"/>
                        <w:b/>
                        <w:sz w:val="22"/>
                        <w:szCs w:val="22"/>
                      </w:rPr>
                      <w:t>Regionalstelle Arnsberg</w:t>
                    </w:r>
                  </w:p>
                </w:txbxContent>
              </v:textbox>
              <w10:wrap anchory="page"/>
              <w10:anchorlock/>
            </v:shape>
          </w:pict>
        </mc:Fallback>
      </mc:AlternateContent>
    </w:r>
    <w:r>
      <w:rPr>
        <w:noProof/>
        <w:sz w:val="22"/>
        <w:szCs w:val="20"/>
      </w:rPr>
      <w:drawing>
        <wp:anchor distT="0" distB="0" distL="114300" distR="114300" simplePos="0" relativeHeight="251659776" behindDoc="1" locked="0" layoutInCell="1" allowOverlap="1">
          <wp:simplePos x="0" y="0"/>
          <wp:positionH relativeFrom="column">
            <wp:posOffset>-223520</wp:posOffset>
          </wp:positionH>
          <wp:positionV relativeFrom="page">
            <wp:posOffset>396240</wp:posOffset>
          </wp:positionV>
          <wp:extent cx="970280" cy="1078230"/>
          <wp:effectExtent l="0" t="0" r="0" b="0"/>
          <wp:wrapNone/>
          <wp:docPr id="9" name="Bild 9" descr="Adler s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ler so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0280" cy="1078230"/>
                  </a:xfrm>
                  <a:prstGeom prst="rect">
                    <a:avLst/>
                  </a:prstGeom>
                  <a:noFill/>
                </pic:spPr>
              </pic:pic>
            </a:graphicData>
          </a:graphic>
          <wp14:sizeRelH relativeFrom="page">
            <wp14:pctWidth>0</wp14:pctWidth>
          </wp14:sizeRelH>
          <wp14:sizeRelV relativeFrom="page">
            <wp14:pctHeight>0</wp14:pctHeight>
          </wp14:sizeRelV>
        </wp:anchor>
      </w:drawing>
    </w:r>
    <w:r>
      <w:rPr>
        <w:noProof/>
        <w:sz w:val="22"/>
        <w:szCs w:val="20"/>
      </w:rPr>
      <mc:AlternateContent>
        <mc:Choice Requires="wps">
          <w:drawing>
            <wp:anchor distT="0" distB="0" distL="114300" distR="114300" simplePos="0" relativeHeight="251657728" behindDoc="0" locked="0" layoutInCell="1" allowOverlap="1">
              <wp:simplePos x="0" y="0"/>
              <wp:positionH relativeFrom="page">
                <wp:posOffset>737870</wp:posOffset>
              </wp:positionH>
              <wp:positionV relativeFrom="page">
                <wp:posOffset>1720850</wp:posOffset>
              </wp:positionV>
              <wp:extent cx="161925" cy="306070"/>
              <wp:effectExtent l="13970" t="6350" r="5080" b="1143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306070"/>
                      </a:xfrm>
                      <a:prstGeom prst="rect">
                        <a:avLst/>
                      </a:prstGeom>
                      <a:solidFill>
                        <a:srgbClr val="969696"/>
                      </a:solidFill>
                      <a:ln w="3175">
                        <a:solidFill>
                          <a:srgbClr val="96969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8.1pt;margin-top:135.5pt;width:12.75pt;height:24.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" fillcolor="#969696" strokecolor="#969696" strokeweight=".25p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9"/>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3074">
      <o:colormru v:ext="edit" colors="#0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039"/>
    </o:shapedefaults>
    <o:shapelayout v:ext="edit">
      <o:idmap v:ext="edit" data="1"/>
    </o:shapelayout>
  </w:shapeDefaults>
  <w:decimalSymbol w:val=","/>
  <w:listSeparator w:val=";"/>
  <w15:chartTrackingRefBased/>
  <w15:docId w15:val="{34DAB2FE-6953-47D6-96CE-07B999D73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sz w:val="36"/>
      <w:szCs w:val="20"/>
    </w:rPr>
  </w:style>
  <w:style w:type="paragraph" w:styleId="berschrift6">
    <w:name w:val="heading 6"/>
    <w:basedOn w:val="Standard"/>
    <w:next w:val="Standard"/>
    <w:qFormat/>
    <w:pPr>
      <w:spacing w:before="240" w:after="60"/>
      <w:outlineLvl w:val="5"/>
    </w:pPr>
    <w:rPr>
      <w:b/>
      <w:sz w:val="22"/>
      <w:szCs w:val="22"/>
    </w:rPr>
  </w:style>
  <w:style w:type="paragraph" w:styleId="berschrift7">
    <w:name w:val="heading 7"/>
    <w:basedOn w:val="Standard"/>
    <w:next w:val="Standard"/>
    <w:qFormat/>
    <w:pPr>
      <w:spacing w:before="240" w:after="60"/>
      <w:outlineLvl w:val="6"/>
    </w:p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SG">
    <w:name w:val="Fließtext SG"/>
    <w:basedOn w:val="Standard"/>
    <w:autoRedefine/>
    <w:semiHidden/>
    <w:pPr>
      <w:spacing w:line="280" w:lineRule="exact"/>
    </w:pPr>
    <w:rPr>
      <w:rFonts w:ascii="TheSans B5 Plain" w:hAnsi="TheSans B5 Plain"/>
      <w:sz w:val="22"/>
      <w:szCs w:val="20"/>
    </w:rPr>
  </w:style>
  <w:style w:type="paragraph" w:customStyle="1" w:styleId="AbsenderSG">
    <w:name w:val="Absender SG"/>
    <w:basedOn w:val="FlietextSG"/>
    <w:autoRedefine/>
    <w:semiHidden/>
    <w:pPr>
      <w:spacing w:line="220" w:lineRule="exact"/>
    </w:pPr>
    <w:rPr>
      <w:sz w:val="18"/>
    </w:rPr>
  </w:style>
  <w:style w:type="paragraph" w:customStyle="1" w:styleId="EmpfngerSG">
    <w:name w:val="Empfänger SG"/>
    <w:basedOn w:val="AbsenderSG"/>
    <w:autoRedefine/>
    <w:semiHidden/>
    <w:pPr>
      <w:spacing w:line="250" w:lineRule="exact"/>
    </w:pPr>
    <w:rPr>
      <w:sz w:val="22"/>
    </w:rPr>
  </w:style>
  <w:style w:type="paragraph" w:customStyle="1" w:styleId="berschrift-2">
    <w:name w:val="Überschrift-2"/>
    <w:basedOn w:val="berschrift7"/>
    <w:semiHidden/>
    <w:pPr>
      <w:keepNext/>
      <w:spacing w:before="0" w:after="880"/>
    </w:pPr>
    <w:rPr>
      <w:rFonts w:ascii="Arial" w:hAnsi="Arial"/>
      <w:b/>
      <w:szCs w:val="20"/>
    </w:rPr>
  </w:style>
  <w:style w:type="paragraph" w:customStyle="1" w:styleId="berschrift10">
    <w:name w:val="Überschrift_1"/>
    <w:basedOn w:val="berschrift6"/>
    <w:semiHidden/>
    <w:pPr>
      <w:keepNext/>
      <w:spacing w:before="0" w:after="0"/>
    </w:pPr>
    <w:rPr>
      <w:rFonts w:ascii="Arial" w:hAnsi="Arial"/>
      <w:sz w:val="36"/>
      <w:szCs w:val="20"/>
    </w:rPr>
  </w:style>
  <w:style w:type="paragraph" w:customStyle="1" w:styleId="Formatvorlage1">
    <w:name w:val="Formatvorlage1"/>
    <w:basedOn w:val="berschrift6"/>
    <w:semiHidden/>
    <w:pPr>
      <w:keepNext/>
      <w:spacing w:before="0" w:after="0"/>
    </w:pPr>
    <w:rPr>
      <w:rFonts w:ascii="Arial" w:hAnsi="Arial"/>
      <w:sz w:val="36"/>
      <w:szCs w:val="20"/>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00"/>
      <w:u w:val="single"/>
    </w:rPr>
  </w:style>
  <w:style w:type="character" w:styleId="Seitenzahl">
    <w:name w:val="page number"/>
    <w:basedOn w:val="Absatz-Standardschriftart"/>
    <w:semiHidden/>
  </w:style>
  <w:style w:type="paragraph" w:styleId="StandardWeb">
    <w:name w:val="Normal (Web)"/>
    <w:basedOn w:val="Standard"/>
    <w:semiHidden/>
    <w:pPr>
      <w:spacing w:before="100" w:beforeAutospacing="1" w:after="100" w:afterAutospacing="1"/>
    </w:pPr>
    <w:rPr>
      <w:rFonts w:ascii="Verdana" w:hAnsi="Verdana"/>
      <w:color w:val="3A428C"/>
      <w:sz w:val="20"/>
      <w:szCs w:val="20"/>
    </w:rPr>
  </w:style>
  <w:style w:type="paragraph" w:styleId="Textkrper3">
    <w:name w:val="Body Text 3"/>
    <w:basedOn w:val="Standard"/>
    <w:semiHidden/>
    <w:pPr>
      <w:spacing w:before="60" w:after="60" w:line="288" w:lineRule="auto"/>
      <w:jc w:val="both"/>
    </w:pPr>
    <w:rPr>
      <w:rFonts w:ascii="Arial" w:hAnsi="Arial"/>
      <w:i/>
      <w:iCs/>
      <w:sz w:val="22"/>
      <w:lang w:val="de-CH"/>
    </w:rPr>
  </w:style>
  <w:style w:type="paragraph" w:styleId="Beschriftung">
    <w:name w:val="caption"/>
    <w:basedOn w:val="Standard"/>
    <w:next w:val="Standard"/>
    <w:qFormat/>
    <w:pPr>
      <w:spacing w:before="60" w:after="60" w:line="360" w:lineRule="auto"/>
      <w:jc w:val="center"/>
    </w:pPr>
    <w:rPr>
      <w:rFonts w:ascii="Arial" w:hAnsi="Arial" w:cs="Arial"/>
      <w:b/>
      <w:bCs/>
      <w:lang w:val="de-CH"/>
    </w:rPr>
  </w:style>
  <w:style w:type="paragraph" w:customStyle="1" w:styleId="THWberschrift">
    <w:name w:val="THW Überschrift"/>
    <w:next w:val="THWZwischenberschrift"/>
    <w:pPr>
      <w:spacing w:after="400" w:line="312" w:lineRule="auto"/>
    </w:pPr>
    <w:rPr>
      <w:rFonts w:ascii="Arial" w:hAnsi="Arial" w:cs="Arial"/>
      <w:b/>
      <w:sz w:val="28"/>
      <w:szCs w:val="28"/>
    </w:rPr>
  </w:style>
  <w:style w:type="paragraph" w:customStyle="1" w:styleId="THWZwischenberschrift">
    <w:name w:val="THW Zwischenüberschrift"/>
    <w:next w:val="THWFlietext"/>
    <w:pPr>
      <w:spacing w:after="360" w:line="280" w:lineRule="exact"/>
      <w:jc w:val="both"/>
    </w:pPr>
    <w:rPr>
      <w:rFonts w:ascii="Arial" w:hAnsi="Arial"/>
      <w:b/>
      <w:i/>
      <w:szCs w:val="24"/>
    </w:rPr>
  </w:style>
  <w:style w:type="paragraph" w:customStyle="1" w:styleId="THWFlietext">
    <w:name w:val="THW Fließtext"/>
    <w:pPr>
      <w:spacing w:after="180" w:line="280" w:lineRule="exact"/>
      <w:jc w:val="both"/>
    </w:pPr>
    <w:rPr>
      <w:rFonts w:ascii="Arial" w:hAnsi="Arial"/>
      <w:szCs w:val="24"/>
    </w:rPr>
  </w:style>
  <w:style w:type="paragraph" w:customStyle="1" w:styleId="THWFunote">
    <w:name w:val="THW Fußnote"/>
    <w:pPr>
      <w:spacing w:line="312" w:lineRule="auto"/>
    </w:pPr>
    <w:rPr>
      <w:rFonts w:ascii="Arial" w:hAnsi="Arial" w:cs="Arial"/>
      <w:sz w:val="16"/>
      <w:szCs w:val="18"/>
    </w:rPr>
  </w:style>
  <w:style w:type="paragraph" w:styleId="Dokumentstruktur">
    <w:name w:val="Document Map"/>
    <w:basedOn w:val="Standard"/>
    <w:semiHidden/>
    <w:pPr>
      <w:shd w:val="clear" w:color="auto" w:fill="000080"/>
    </w:pPr>
    <w:rPr>
      <w:rFonts w:ascii="Tahoma" w:hAnsi="Tahoma" w:cs="Tahoma"/>
    </w:rPr>
  </w:style>
  <w:style w:type="character" w:styleId="BesuchterHyperlink">
    <w:name w:val="BesuchterHyperlink"/>
    <w:semiHidden/>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thw.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hw.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Vorlagen\Pressemitteilung_THW_Leitung_sw.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Pressemitteilung_THW_Leitung_sw.dot</Template>
  <TotalTime>0</TotalTime>
  <Pages>1</Pages>
  <Words>261</Words>
  <Characters>1649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THW: Neues Layout für die Pressemitteilung und diese Zeile ist noch viel länger um das mal zu testen</vt:lpstr>
    </vt:vector>
  </TitlesOfParts>
  <Company>BA THW</Company>
  <LinksUpToDate>false</LinksUpToDate>
  <CharactersWithSpaces>1907</CharactersWithSpaces>
  <SharedDoc>false</SharedDoc>
  <HLinks>
    <vt:vector size="12" baseType="variant">
      <vt:variant>
        <vt:i4>6488179</vt:i4>
      </vt:variant>
      <vt:variant>
        <vt:i4>12</vt:i4>
      </vt:variant>
      <vt:variant>
        <vt:i4>0</vt:i4>
      </vt:variant>
      <vt:variant>
        <vt:i4>5</vt:i4>
      </vt:variant>
      <vt:variant>
        <vt:lpwstr>http://www.thw.de/</vt:lpwstr>
      </vt:variant>
      <vt:variant>
        <vt:lpwstr/>
      </vt:variant>
      <vt:variant>
        <vt:i4>6488179</vt:i4>
      </vt:variant>
      <vt:variant>
        <vt:i4>3</vt:i4>
      </vt:variant>
      <vt:variant>
        <vt:i4>0</vt:i4>
      </vt:variant>
      <vt:variant>
        <vt:i4>5</vt:i4>
      </vt:variant>
      <vt:variant>
        <vt:lpwstr>http://www.thw.de/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THW: Neues Layout für die Pressemitteilung und diese Zeile ist noch viel länger um das mal zu testen</dc:title>
  <dc:subject/>
  <dc:creator>Nicolas Hefner</dc:creator>
  <cp:keywords/>
  <cp:lastModifiedBy>Didam, Josefine</cp:lastModifiedBy>
  <cp:revision>2</cp:revision>
  <cp:lastPrinted>2022-05-21T08:30:00Z</cp:lastPrinted>
  <dcterms:created xsi:type="dcterms:W3CDTF">2022-05-21T11:29:00Z</dcterms:created>
  <dcterms:modified xsi:type="dcterms:W3CDTF">2022-05-21T11:29:00Z</dcterms:modified>
</cp:coreProperties>
</file>